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0C" w:rsidRPr="00A66106" w:rsidRDefault="00A66106" w:rsidP="00DD111D">
      <w:pPr>
        <w:autoSpaceDE w:val="0"/>
        <w:autoSpaceDN w:val="0"/>
        <w:adjustRightInd w:val="0"/>
        <w:rPr>
          <w:rFonts w:ascii="TTE2066378t00" w:hAnsi="TTE2066378t00" w:cs="TTE2066378t00"/>
          <w:sz w:val="28"/>
          <w:szCs w:val="28"/>
        </w:rPr>
      </w:pPr>
      <w:r>
        <w:rPr>
          <w:rFonts w:ascii="TTE2066378t00" w:hAnsi="TTE2066378t00" w:cs="TTE2066378t0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-152400</wp:posOffset>
            </wp:positionV>
            <wp:extent cx="1819275" cy="1019175"/>
            <wp:effectExtent l="19050" t="0" r="9525" b="0"/>
            <wp:wrapTight wrapText="bothSides">
              <wp:wrapPolygon edited="0">
                <wp:start x="-226" y="0"/>
                <wp:lineTo x="-226" y="21398"/>
                <wp:lineTo x="21713" y="21398"/>
                <wp:lineTo x="21713" y="0"/>
                <wp:lineTo x="-226" y="0"/>
              </wp:wrapPolygon>
            </wp:wrapTight>
            <wp:docPr id="1" name="Picture 1" descr="beta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a2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11D" w:rsidRPr="00863E0C">
        <w:rPr>
          <w:rFonts w:ascii="TTE2066378t00" w:hAnsi="TTE2066378t00" w:cs="TTE2066378t00"/>
          <w:sz w:val="28"/>
          <w:szCs w:val="28"/>
        </w:rPr>
        <w:t>Education p</w:t>
      </w:r>
      <w:r w:rsidR="00863E0C">
        <w:rPr>
          <w:rFonts w:ascii="TTE2066378t00" w:hAnsi="TTE2066378t00" w:cs="TTE2066378t00"/>
          <w:sz w:val="28"/>
          <w:szCs w:val="28"/>
        </w:rPr>
        <w:t xml:space="preserve">lan </w:t>
      </w:r>
    </w:p>
    <w:p w:rsidR="00863E0C" w:rsidRPr="00A66106" w:rsidRDefault="00863E0C" w:rsidP="00DD111D">
      <w:pPr>
        <w:autoSpaceDE w:val="0"/>
        <w:autoSpaceDN w:val="0"/>
        <w:adjustRightInd w:val="0"/>
        <w:rPr>
          <w:rFonts w:ascii="TTE2066378t00" w:hAnsi="TTE2066378t00" w:cs="TTE2066378t00"/>
          <w:sz w:val="28"/>
          <w:szCs w:val="28"/>
        </w:rPr>
      </w:pPr>
    </w:p>
    <w:p w:rsidR="00863E0C" w:rsidRPr="00A66106" w:rsidRDefault="00863E0C" w:rsidP="00DD111D">
      <w:pPr>
        <w:autoSpaceDE w:val="0"/>
        <w:autoSpaceDN w:val="0"/>
        <w:adjustRightInd w:val="0"/>
        <w:rPr>
          <w:rFonts w:ascii="TTE2066378t00" w:hAnsi="TTE2066378t00" w:cs="TTE2066378t00"/>
          <w:sz w:val="28"/>
          <w:szCs w:val="28"/>
        </w:rPr>
      </w:pPr>
    </w:p>
    <w:p w:rsidR="00863E0C" w:rsidRP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 w:rsidRPr="00863E0C">
        <w:rPr>
          <w:rFonts w:ascii="TTE1B26268t00" w:hAnsi="TTE1B26268t00" w:cs="TTE1B26268t00"/>
          <w:sz w:val="22"/>
          <w:szCs w:val="22"/>
        </w:rPr>
        <w:t>Name PhD student: .....</w:t>
      </w:r>
    </w:p>
    <w:p w:rsidR="00863E0C" w:rsidRPr="00863E0C" w:rsidRDefault="002668E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 w:rsidRPr="00863E0C">
        <w:rPr>
          <w:rFonts w:ascii="TTE1B26268t00" w:hAnsi="TTE1B26268t00" w:cs="TTE1B26268t00"/>
          <w:sz w:val="22"/>
          <w:szCs w:val="22"/>
        </w:rPr>
        <w:t>Address</w:t>
      </w:r>
      <w:r w:rsidR="00863E0C" w:rsidRPr="00863E0C">
        <w:rPr>
          <w:rFonts w:ascii="TTE1B26268t00" w:hAnsi="TTE1B26268t00" w:cs="TTE1B26268t00"/>
          <w:sz w:val="22"/>
          <w:szCs w:val="22"/>
        </w:rPr>
        <w:t>:....</w:t>
      </w:r>
    </w:p>
    <w:p w:rsidR="00863E0C" w:rsidRP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 w:rsidRPr="00863E0C">
        <w:rPr>
          <w:rFonts w:ascii="TTE1B26268t00" w:hAnsi="TTE1B26268t00" w:cs="TTE1B26268t00"/>
          <w:sz w:val="22"/>
          <w:szCs w:val="22"/>
        </w:rPr>
        <w:t>Starting date:...</w:t>
      </w:r>
    </w:p>
    <w:p w:rsid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 xml:space="preserve">First </w:t>
      </w:r>
      <w:r w:rsidR="005771C7">
        <w:rPr>
          <w:rFonts w:ascii="TTE1B26268t00" w:hAnsi="TTE1B26268t00" w:cs="TTE1B26268t00"/>
          <w:sz w:val="22"/>
          <w:szCs w:val="22"/>
        </w:rPr>
        <w:t>supervisor</w:t>
      </w:r>
      <w:r>
        <w:rPr>
          <w:rFonts w:ascii="TTE1B26268t00" w:hAnsi="TTE1B26268t00" w:cs="TTE1B26268t00"/>
          <w:sz w:val="22"/>
          <w:szCs w:val="22"/>
        </w:rPr>
        <w:t>: ....</w:t>
      </w:r>
    </w:p>
    <w:p w:rsid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 xml:space="preserve">Second </w:t>
      </w:r>
      <w:r w:rsidR="005771C7">
        <w:rPr>
          <w:rFonts w:ascii="TTE1B26268t00" w:hAnsi="TTE1B26268t00" w:cs="TTE1B26268t00"/>
          <w:sz w:val="22"/>
          <w:szCs w:val="22"/>
        </w:rPr>
        <w:t>supervisor</w:t>
      </w:r>
      <w:r>
        <w:rPr>
          <w:rFonts w:ascii="TTE1B26268t00" w:hAnsi="TTE1B26268t00" w:cs="TTE1B26268t00"/>
          <w:sz w:val="22"/>
          <w:szCs w:val="22"/>
        </w:rPr>
        <w:t>: ...</w:t>
      </w:r>
    </w:p>
    <w:p w:rsid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Daily supervisor: ....</w:t>
      </w:r>
    </w:p>
    <w:p w:rsidR="00533888" w:rsidRDefault="00533888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Name research group: …</w:t>
      </w:r>
    </w:p>
    <w:p w:rsid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570D31" w:rsidRDefault="00570D31" w:rsidP="00570D31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Title research project: ....</w:t>
      </w:r>
    </w:p>
    <w:p w:rsidR="00570D31" w:rsidRDefault="00570D31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570D31" w:rsidRDefault="00570D31" w:rsidP="00570D31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 w:rsidRPr="00570D31">
        <w:rPr>
          <w:rFonts w:ascii="TTE1B26268t00" w:hAnsi="TTE1B26268t00" w:cs="TTE1B26268t00"/>
          <w:sz w:val="22"/>
          <w:szCs w:val="22"/>
        </w:rPr>
        <w:t>Brief summary of the main research issue (max. 200 words)</w:t>
      </w:r>
    </w:p>
    <w:p w:rsidR="00570D31" w:rsidRPr="00570D31" w:rsidRDefault="00570D31" w:rsidP="00570D31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…</w:t>
      </w:r>
    </w:p>
    <w:p w:rsidR="00570D31" w:rsidRDefault="00570D31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570D31" w:rsidRDefault="00570D31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570D31" w:rsidRDefault="00570D31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570D31" w:rsidRDefault="00570D31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Overview of courses</w:t>
      </w:r>
      <w:r w:rsidR="00C36066">
        <w:rPr>
          <w:rFonts w:ascii="TTE1B26268t00" w:hAnsi="TTE1B26268t00" w:cs="TTE1B26268t00"/>
          <w:sz w:val="22"/>
          <w:szCs w:val="22"/>
        </w:rPr>
        <w:t>*</w:t>
      </w:r>
    </w:p>
    <w:p w:rsid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1279"/>
        <w:gridCol w:w="1254"/>
        <w:gridCol w:w="1148"/>
        <w:gridCol w:w="1076"/>
      </w:tblGrid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Course name</w:t>
            </w: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Organizing institute</w:t>
            </w: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Level (PhD / Master)</w:t>
            </w: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Workload in hrs</w:t>
            </w: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Timing</w:t>
            </w:r>
          </w:p>
        </w:tc>
      </w:tr>
      <w:tr w:rsidR="00A441C1" w:rsidRPr="00560CDA" w:rsidTr="00560CDA">
        <w:tc>
          <w:tcPr>
            <w:tcW w:w="4608" w:type="dxa"/>
          </w:tcPr>
          <w:p w:rsidR="00A441C1" w:rsidRPr="00560CDA" w:rsidRDefault="00A441C1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>
              <w:rPr>
                <w:rFonts w:ascii="TTE1B26268t00" w:hAnsi="TTE1B26268t00" w:cs="TTE1B26268t00"/>
                <w:sz w:val="22"/>
                <w:szCs w:val="22"/>
              </w:rPr>
              <w:t>Participation, presentation, discussant Beta Conference</w:t>
            </w:r>
          </w:p>
        </w:tc>
        <w:tc>
          <w:tcPr>
            <w:tcW w:w="1280" w:type="dxa"/>
          </w:tcPr>
          <w:p w:rsidR="00A441C1" w:rsidRPr="00560CDA" w:rsidRDefault="00A441C1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>
              <w:rPr>
                <w:rFonts w:ascii="TTE1B26268t00" w:hAnsi="TTE1B26268t00" w:cs="TTE1B26268t00"/>
                <w:sz w:val="22"/>
                <w:szCs w:val="22"/>
              </w:rPr>
              <w:t>Beta</w:t>
            </w:r>
          </w:p>
        </w:tc>
        <w:tc>
          <w:tcPr>
            <w:tcW w:w="1260" w:type="dxa"/>
          </w:tcPr>
          <w:p w:rsidR="00A441C1" w:rsidRPr="00560CDA" w:rsidRDefault="00A441C1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441C1" w:rsidRPr="00560CDA" w:rsidRDefault="00A441C1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>
              <w:rPr>
                <w:rFonts w:ascii="TTE1B26268t00" w:hAnsi="TTE1B26268t00" w:cs="TTE1B26268t00"/>
                <w:sz w:val="22"/>
                <w:szCs w:val="22"/>
              </w:rPr>
              <w:t>28 hrs</w:t>
            </w:r>
          </w:p>
        </w:tc>
        <w:tc>
          <w:tcPr>
            <w:tcW w:w="1080" w:type="dxa"/>
          </w:tcPr>
          <w:p w:rsidR="00A441C1" w:rsidRPr="00560CDA" w:rsidRDefault="00A441C1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Research Perspectives on Operational Processes (RPOP)</w:t>
            </w: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Beta</w:t>
            </w: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5E50DB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>
              <w:rPr>
                <w:rFonts w:ascii="TTE1B26268t00" w:hAnsi="TTE1B26268t00" w:cs="TTE1B26268t00"/>
                <w:sz w:val="22"/>
                <w:szCs w:val="22"/>
              </w:rPr>
              <w:t>56</w:t>
            </w:r>
            <w:r w:rsidR="00694DEA" w:rsidRPr="00560CDA">
              <w:rPr>
                <w:rFonts w:ascii="TTE1B26268t00" w:hAnsi="TTE1B26268t00" w:cs="TTE1B26268t00"/>
                <w:sz w:val="22"/>
                <w:szCs w:val="22"/>
              </w:rPr>
              <w:t xml:space="preserve"> hrs</w:t>
            </w: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...</w:t>
            </w: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Writing Articles and Abstracts in English</w:t>
            </w:r>
            <w:r w:rsidR="00853E6E">
              <w:rPr>
                <w:rFonts w:ascii="TTE1B26268t00" w:hAnsi="TTE1B26268t00" w:cs="TTE1B26268t00"/>
                <w:sz w:val="22"/>
                <w:szCs w:val="22"/>
              </w:rPr>
              <w:t xml:space="preserve"> (TU/e)</w:t>
            </w:r>
            <w:r w:rsidR="00533FC2">
              <w:rPr>
                <w:rFonts w:ascii="TTE1B26268t00" w:hAnsi="TTE1B26268t00" w:cs="TTE1B26268t00"/>
                <w:sz w:val="22"/>
                <w:szCs w:val="22"/>
              </w:rPr>
              <w:t xml:space="preserve"> **</w:t>
            </w: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5E50DB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>
              <w:rPr>
                <w:rFonts w:ascii="TTE1B26268t00" w:hAnsi="TTE1B26268t00" w:cs="TTE1B26268t00"/>
                <w:sz w:val="22"/>
                <w:szCs w:val="22"/>
              </w:rPr>
              <w:t>112</w:t>
            </w:r>
            <w:r w:rsidR="00694DEA" w:rsidRPr="00560CDA">
              <w:rPr>
                <w:rFonts w:ascii="TTE1B26268t00" w:hAnsi="TTE1B26268t00" w:cs="TTE1B26268t00"/>
                <w:sz w:val="22"/>
                <w:szCs w:val="22"/>
              </w:rPr>
              <w:t xml:space="preserve"> hrs</w:t>
            </w: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...</w:t>
            </w: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853E6E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>
              <w:rPr>
                <w:rFonts w:ascii="TTE1B26268t00" w:hAnsi="TTE1B26268t00" w:cs="TTE1B26268t00"/>
                <w:sz w:val="22"/>
                <w:szCs w:val="22"/>
              </w:rPr>
              <w:t xml:space="preserve">Technical Writing and </w:t>
            </w:r>
            <w:r w:rsidR="00533FC2">
              <w:rPr>
                <w:rFonts w:ascii="TTE1B26268t00" w:hAnsi="TTE1B26268t00" w:cs="TTE1B26268t00"/>
                <w:sz w:val="22"/>
                <w:szCs w:val="22"/>
              </w:rPr>
              <w:t>Editing (UT) **</w:t>
            </w: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533FC2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>
              <w:rPr>
                <w:rFonts w:ascii="TTE1B26268t00" w:hAnsi="TTE1B26268t00" w:cs="TTE1B26268t00"/>
                <w:sz w:val="22"/>
                <w:szCs w:val="22"/>
              </w:rPr>
              <w:t xml:space="preserve">  80 hrs</w:t>
            </w: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694DEA" w:rsidRPr="00560CDA" w:rsidTr="00560CDA">
        <w:tc>
          <w:tcPr>
            <w:tcW w:w="4608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EA" w:rsidRPr="00560CDA" w:rsidRDefault="00694DE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451EE3" w:rsidRPr="00560CDA" w:rsidTr="00560CDA">
        <w:tc>
          <w:tcPr>
            <w:tcW w:w="4608" w:type="dxa"/>
          </w:tcPr>
          <w:p w:rsidR="00451EE3" w:rsidRPr="00560CDA" w:rsidRDefault="00451EE3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451EE3" w:rsidRPr="00560CDA" w:rsidRDefault="00451EE3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1EE3" w:rsidRPr="00560CDA" w:rsidRDefault="00451EE3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1EE3" w:rsidRPr="00560CDA" w:rsidRDefault="00451EE3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1EE3" w:rsidRPr="00560CDA" w:rsidRDefault="00451EE3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</w:tbl>
    <w:p w:rsidR="008A266C" w:rsidRDefault="008A266C" w:rsidP="008A266C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451EE3" w:rsidRPr="00533FC2" w:rsidRDefault="00533FC2" w:rsidP="00533FC2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*</w:t>
      </w:r>
      <w:r w:rsidRPr="00533FC2">
        <w:rPr>
          <w:rFonts w:ascii="TTE1B26268t00" w:hAnsi="TTE1B26268t00" w:cs="TTE1B26268t00"/>
          <w:sz w:val="22"/>
          <w:szCs w:val="22"/>
        </w:rPr>
        <w:t>*</w:t>
      </w:r>
      <w:r>
        <w:rPr>
          <w:rFonts w:ascii="TTE1B26268t00" w:hAnsi="TTE1B26268t00" w:cs="TTE1B26268t00"/>
          <w:sz w:val="22"/>
          <w:szCs w:val="22"/>
        </w:rPr>
        <w:t xml:space="preserve"> Please cross out </w:t>
      </w:r>
      <w:r w:rsidR="002379B0">
        <w:rPr>
          <w:rFonts w:ascii="TTE1B26268t00" w:hAnsi="TTE1B26268t00" w:cs="TTE1B26268t00"/>
          <w:sz w:val="22"/>
          <w:szCs w:val="22"/>
        </w:rPr>
        <w:t>the</w:t>
      </w:r>
      <w:r>
        <w:rPr>
          <w:rFonts w:ascii="TTE1B26268t00" w:hAnsi="TTE1B26268t00" w:cs="TTE1B26268t00"/>
          <w:sz w:val="22"/>
          <w:szCs w:val="22"/>
        </w:rPr>
        <w:t xml:space="preserve"> course </w:t>
      </w:r>
      <w:r w:rsidR="002379B0">
        <w:rPr>
          <w:rFonts w:ascii="TTE1B26268t00" w:hAnsi="TTE1B26268t00" w:cs="TTE1B26268t00"/>
          <w:sz w:val="22"/>
          <w:szCs w:val="22"/>
        </w:rPr>
        <w:t xml:space="preserve">that is </w:t>
      </w:r>
      <w:bookmarkStart w:id="0" w:name="_GoBack"/>
      <w:bookmarkEnd w:id="0"/>
      <w:r>
        <w:rPr>
          <w:rFonts w:ascii="TTE1B26268t00" w:hAnsi="TTE1B26268t00" w:cs="TTE1B26268t00"/>
          <w:sz w:val="22"/>
          <w:szCs w:val="22"/>
        </w:rPr>
        <w:t>not applicable</w:t>
      </w:r>
    </w:p>
    <w:p w:rsidR="00533FC2" w:rsidRPr="00533FC2" w:rsidRDefault="00533FC2" w:rsidP="00533FC2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451EE3" w:rsidRDefault="00451EE3" w:rsidP="008A266C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Total workload:…. hrs</w:t>
      </w:r>
    </w:p>
    <w:p w:rsidR="008A266C" w:rsidRDefault="008A266C" w:rsidP="008A266C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8A266C" w:rsidRDefault="008A266C" w:rsidP="008A266C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* Please enclose full course description of courses at PhD level if these are not organized by Beta, LNMB, CTT or SAI – or in case of courses at master level by UT and TU/e.</w:t>
      </w:r>
    </w:p>
    <w:p w:rsidR="008A266C" w:rsidRDefault="008A266C" w:rsidP="008A266C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863E0C" w:rsidRDefault="00863E0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5771C7" w:rsidRDefault="005771C7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Other compulsory components for receiving the Beta Education Certificate:</w:t>
      </w:r>
    </w:p>
    <w:p w:rsidR="005771C7" w:rsidRDefault="005771C7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A838FA" w:rsidRPr="00560CDA" w:rsidTr="00560CDA">
        <w:tc>
          <w:tcPr>
            <w:tcW w:w="7128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Obligation</w:t>
            </w:r>
          </w:p>
        </w:tc>
        <w:tc>
          <w:tcPr>
            <w:tcW w:w="2340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Timing</w:t>
            </w:r>
          </w:p>
        </w:tc>
      </w:tr>
      <w:tr w:rsidR="00A838FA" w:rsidRPr="00560CDA" w:rsidTr="00560CDA">
        <w:tc>
          <w:tcPr>
            <w:tcW w:w="7128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Participation in Beta Conference</w:t>
            </w:r>
          </w:p>
        </w:tc>
        <w:tc>
          <w:tcPr>
            <w:tcW w:w="2340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A838FA" w:rsidRPr="00560CDA" w:rsidTr="00560CDA">
        <w:tc>
          <w:tcPr>
            <w:tcW w:w="7128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Participation in Beta Conference</w:t>
            </w:r>
          </w:p>
        </w:tc>
        <w:tc>
          <w:tcPr>
            <w:tcW w:w="2340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A838FA" w:rsidRPr="00560CDA" w:rsidTr="00560CDA">
        <w:tc>
          <w:tcPr>
            <w:tcW w:w="7128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lastRenderedPageBreak/>
              <w:t>Participation in Beta Conference and fulfill role of discussant</w:t>
            </w:r>
          </w:p>
        </w:tc>
        <w:tc>
          <w:tcPr>
            <w:tcW w:w="2340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  <w:tr w:rsidR="00A838FA" w:rsidRPr="00560CDA" w:rsidTr="00560CDA">
        <w:tc>
          <w:tcPr>
            <w:tcW w:w="7128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  <w:r w:rsidRPr="00560CDA">
              <w:rPr>
                <w:rFonts w:ascii="TTE1B26268t00" w:hAnsi="TTE1B26268t00" w:cs="TTE1B26268t00"/>
                <w:sz w:val="22"/>
                <w:szCs w:val="22"/>
              </w:rPr>
              <w:t>Give a presentation during Beta Conference (3</w:t>
            </w:r>
            <w:r w:rsidRPr="00560CDA">
              <w:rPr>
                <w:rFonts w:ascii="TTE1B26268t00" w:hAnsi="TTE1B26268t00" w:cs="TTE1B26268t00"/>
                <w:sz w:val="22"/>
                <w:szCs w:val="22"/>
                <w:vertAlign w:val="superscript"/>
              </w:rPr>
              <w:t>rd</w:t>
            </w:r>
            <w:r w:rsidRPr="00560CDA">
              <w:rPr>
                <w:rFonts w:ascii="TTE1B26268t00" w:hAnsi="TTE1B26268t00" w:cs="TTE1B26268t00"/>
                <w:sz w:val="22"/>
                <w:szCs w:val="22"/>
              </w:rPr>
              <w:t xml:space="preserve"> of 4</w:t>
            </w:r>
            <w:r w:rsidRPr="00560CDA">
              <w:rPr>
                <w:rFonts w:ascii="TTE1B26268t00" w:hAnsi="TTE1B26268t00" w:cs="TTE1B26268t00"/>
                <w:sz w:val="22"/>
                <w:szCs w:val="22"/>
                <w:vertAlign w:val="superscript"/>
              </w:rPr>
              <w:t>th</w:t>
            </w:r>
            <w:r w:rsidRPr="00560CDA">
              <w:rPr>
                <w:rFonts w:ascii="TTE1B26268t00" w:hAnsi="TTE1B26268t00" w:cs="TTE1B26268t00"/>
                <w:sz w:val="22"/>
                <w:szCs w:val="22"/>
              </w:rPr>
              <w:t xml:space="preserve"> year)</w:t>
            </w:r>
          </w:p>
        </w:tc>
        <w:tc>
          <w:tcPr>
            <w:tcW w:w="2340" w:type="dxa"/>
          </w:tcPr>
          <w:p w:rsidR="00A838FA" w:rsidRPr="00560CDA" w:rsidRDefault="00A838FA" w:rsidP="00560CDA">
            <w:pPr>
              <w:autoSpaceDE w:val="0"/>
              <w:autoSpaceDN w:val="0"/>
              <w:adjustRightInd w:val="0"/>
              <w:rPr>
                <w:rFonts w:ascii="TTE1B26268t00" w:hAnsi="TTE1B26268t00" w:cs="TTE1B26268t00"/>
                <w:sz w:val="22"/>
                <w:szCs w:val="22"/>
              </w:rPr>
            </w:pPr>
          </w:p>
        </w:tc>
      </w:tr>
    </w:tbl>
    <w:p w:rsidR="005771C7" w:rsidRDefault="005771C7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C36066" w:rsidRDefault="00C36066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8A266C" w:rsidRDefault="008A266C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Non obligatory components to be mentioned at enclosure of Beta Education Certificate:</w:t>
      </w:r>
    </w:p>
    <w:p w:rsidR="008A266C" w:rsidRDefault="008A266C" w:rsidP="008A266C">
      <w:pPr>
        <w:numPr>
          <w:ilvl w:val="0"/>
          <w:numId w:val="1"/>
        </w:num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 xml:space="preserve">seminars </w:t>
      </w:r>
    </w:p>
    <w:p w:rsidR="008A266C" w:rsidRDefault="008A266C" w:rsidP="008A266C">
      <w:pPr>
        <w:numPr>
          <w:ilvl w:val="0"/>
          <w:numId w:val="1"/>
        </w:num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workshops</w:t>
      </w:r>
    </w:p>
    <w:p w:rsidR="008A266C" w:rsidRDefault="008A266C" w:rsidP="008A266C">
      <w:pPr>
        <w:numPr>
          <w:ilvl w:val="0"/>
          <w:numId w:val="1"/>
        </w:num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skill courses</w:t>
      </w:r>
    </w:p>
    <w:p w:rsidR="008A266C" w:rsidRDefault="008A266C" w:rsidP="008A266C">
      <w:pPr>
        <w:numPr>
          <w:ilvl w:val="0"/>
          <w:numId w:val="1"/>
        </w:num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conferences</w:t>
      </w:r>
    </w:p>
    <w:p w:rsidR="008A266C" w:rsidRDefault="00813C4F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(please mention intended activities in this category</w:t>
      </w:r>
      <w:r w:rsidR="00C06953">
        <w:rPr>
          <w:rFonts w:ascii="TTE1B26268t00" w:hAnsi="TTE1B26268t00" w:cs="TTE1B26268t00"/>
          <w:sz w:val="22"/>
          <w:szCs w:val="22"/>
        </w:rPr>
        <w:t>)</w:t>
      </w:r>
    </w:p>
    <w:p w:rsidR="00570D31" w:rsidRDefault="00570D31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2C70CB" w:rsidRDefault="002C70CB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570D31" w:rsidRDefault="00570D31" w:rsidP="00DD111D">
      <w:pPr>
        <w:pBdr>
          <w:bottom w:val="single" w:sz="6" w:space="1" w:color="auto"/>
        </w:pBd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2C70CB" w:rsidRDefault="002C70CB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2C70CB" w:rsidRDefault="002C70CB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2C70CB" w:rsidRDefault="002C70CB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>
        <w:rPr>
          <w:rFonts w:ascii="TTE1B26268t00" w:hAnsi="TTE1B26268t00" w:cs="TTE1B26268t00"/>
          <w:sz w:val="22"/>
          <w:szCs w:val="22"/>
        </w:rPr>
        <w:t>Hereby I declare that my first supervisor has seen and approved this education plan including the brief summary of the main research issue.</w:t>
      </w:r>
    </w:p>
    <w:p w:rsidR="002C70CB" w:rsidRDefault="002C70CB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2C70CB" w:rsidRPr="002C70CB" w:rsidRDefault="002C70CB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2C70CB" w:rsidRPr="001E19EA" w:rsidRDefault="002C70CB" w:rsidP="001E19EA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 w:rsidRPr="001E19EA">
        <w:rPr>
          <w:rFonts w:ascii="TTE1B26268t00" w:hAnsi="TTE1B26268t00" w:cs="TTE1B26268t00"/>
          <w:sz w:val="22"/>
          <w:szCs w:val="22"/>
        </w:rPr>
        <w:t>PhD student:                                                                         Date:</w:t>
      </w:r>
    </w:p>
    <w:p w:rsidR="002C70CB" w:rsidRPr="001E19EA" w:rsidRDefault="002C70CB" w:rsidP="001E19EA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2C70CB" w:rsidRPr="001E19EA" w:rsidRDefault="002C70CB" w:rsidP="001E19EA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p w:rsidR="002C70CB" w:rsidRPr="001E19EA" w:rsidRDefault="002C70CB" w:rsidP="001E19EA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  <w:r w:rsidRPr="001E19EA">
        <w:rPr>
          <w:rFonts w:ascii="TTE1B26268t00" w:hAnsi="TTE1B26268t00" w:cs="TTE1B26268t00"/>
          <w:sz w:val="22"/>
          <w:szCs w:val="22"/>
        </w:rPr>
        <w:t>Signature</w:t>
      </w:r>
    </w:p>
    <w:p w:rsidR="002C70CB" w:rsidRPr="002C70CB" w:rsidRDefault="002C70CB" w:rsidP="00DD111D">
      <w:pPr>
        <w:autoSpaceDE w:val="0"/>
        <w:autoSpaceDN w:val="0"/>
        <w:adjustRightInd w:val="0"/>
        <w:rPr>
          <w:rFonts w:ascii="TTE1B26268t00" w:hAnsi="TTE1B26268t00" w:cs="TTE1B26268t00"/>
          <w:sz w:val="22"/>
          <w:szCs w:val="22"/>
        </w:rPr>
      </w:pPr>
    </w:p>
    <w:sectPr w:rsidR="002C70CB" w:rsidRPr="002C70CB" w:rsidSect="00674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B2626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06637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2C3"/>
    <w:multiLevelType w:val="hybridMultilevel"/>
    <w:tmpl w:val="83302FD2"/>
    <w:lvl w:ilvl="0" w:tplc="C9AA2F9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TE1B26268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075"/>
    <w:multiLevelType w:val="hybridMultilevel"/>
    <w:tmpl w:val="6EB69BC6"/>
    <w:lvl w:ilvl="0" w:tplc="B4E2E6C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TE1B26268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F2CC3"/>
    <w:multiLevelType w:val="multilevel"/>
    <w:tmpl w:val="44A4B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C3706E9"/>
    <w:multiLevelType w:val="hybridMultilevel"/>
    <w:tmpl w:val="AB7A09C6"/>
    <w:lvl w:ilvl="0" w:tplc="B56C7F14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E1B26268t00" w:eastAsia="Times New Roman" w:hAnsi="TTE1B26268t00" w:cs="TTE1B26268t00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47DF0"/>
    <w:multiLevelType w:val="hybridMultilevel"/>
    <w:tmpl w:val="3F4007CC"/>
    <w:lvl w:ilvl="0" w:tplc="E82807D8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TE1B26268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35F76"/>
    <w:multiLevelType w:val="hybridMultilevel"/>
    <w:tmpl w:val="A442F0DA"/>
    <w:lvl w:ilvl="0" w:tplc="5636D66C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TE1B26268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D111D"/>
    <w:rsid w:val="001E19EA"/>
    <w:rsid w:val="002379B0"/>
    <w:rsid w:val="002668EC"/>
    <w:rsid w:val="002C70CB"/>
    <w:rsid w:val="003B1368"/>
    <w:rsid w:val="00426FD0"/>
    <w:rsid w:val="00451EE3"/>
    <w:rsid w:val="00533888"/>
    <w:rsid w:val="00533FC2"/>
    <w:rsid w:val="00560CDA"/>
    <w:rsid w:val="00570D31"/>
    <w:rsid w:val="005771C7"/>
    <w:rsid w:val="005E50DB"/>
    <w:rsid w:val="0067454D"/>
    <w:rsid w:val="00694DEA"/>
    <w:rsid w:val="00813C4F"/>
    <w:rsid w:val="00815AD1"/>
    <w:rsid w:val="00853E6E"/>
    <w:rsid w:val="00863E0C"/>
    <w:rsid w:val="008A266C"/>
    <w:rsid w:val="00991A03"/>
    <w:rsid w:val="00A441C1"/>
    <w:rsid w:val="00A66106"/>
    <w:rsid w:val="00A838FA"/>
    <w:rsid w:val="00B84DF3"/>
    <w:rsid w:val="00C06953"/>
    <w:rsid w:val="00C35952"/>
    <w:rsid w:val="00C36066"/>
    <w:rsid w:val="00DD111D"/>
    <w:rsid w:val="00E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6338-FF19-4AE6-89D9-789FC418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program Frank van den Heuvel</vt:lpstr>
    </vt:vector>
  </TitlesOfParts>
  <Company>Technische Universiteit Eindhoven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program Frank van den Heuvel</dc:title>
  <dc:creator>TM</dc:creator>
  <cp:lastModifiedBy>IE&amp;IS</cp:lastModifiedBy>
  <cp:revision>8</cp:revision>
  <cp:lastPrinted>2009-09-08T09:30:00Z</cp:lastPrinted>
  <dcterms:created xsi:type="dcterms:W3CDTF">2013-01-17T12:48:00Z</dcterms:created>
  <dcterms:modified xsi:type="dcterms:W3CDTF">2014-07-01T08:39:00Z</dcterms:modified>
</cp:coreProperties>
</file>